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465" w:rsidRDefault="00AB203D" w:rsidP="00E85465">
      <w:pPr>
        <w:jc w:val="both"/>
        <w:rPr>
          <w:b/>
          <w:sz w:val="24"/>
        </w:rPr>
      </w:pPr>
      <w:r>
        <w:rPr>
          <w:b/>
          <w:sz w:val="24"/>
        </w:rPr>
        <w:t>E.P. RCZ</w:t>
      </w:r>
      <w:r w:rsidR="00E85465" w:rsidRPr="00E85465">
        <w:rPr>
          <w:b/>
          <w:sz w:val="24"/>
        </w:rPr>
        <w:t>-</w:t>
      </w:r>
      <w:r w:rsidR="001E368A">
        <w:rPr>
          <w:b/>
          <w:sz w:val="24"/>
        </w:rPr>
        <w:t xml:space="preserve">001 </w:t>
      </w:r>
      <w:r w:rsidRPr="00AB203D">
        <w:rPr>
          <w:b/>
          <w:sz w:val="24"/>
        </w:rPr>
        <w:t>LIBERACIÓN DE RESTOS DE RESANES Y/O EMPASTES (RESTOS DE INTERVENCIONES ANTERIORES) QUE EXISTAN EN EL ÁREA A CONSOLIDAR, SE REALIZARÁ CON MEDIOS MANUALES SIGUIENDO LA TRAYECTORIA DE LA GRIETA</w:t>
      </w:r>
      <w:r>
        <w:rPr>
          <w:b/>
          <w:sz w:val="24"/>
        </w:rPr>
        <w:t xml:space="preserve"> …</w:t>
      </w:r>
      <w:bookmarkStart w:id="0" w:name="_GoBack"/>
      <w:bookmarkEnd w:id="0"/>
    </w:p>
    <w:p w:rsidR="00E85465" w:rsidRDefault="00E85465" w:rsidP="00E85465">
      <w:pPr>
        <w:jc w:val="both"/>
        <w:rPr>
          <w:b/>
          <w:sz w:val="24"/>
        </w:rPr>
      </w:pPr>
      <w:r>
        <w:rPr>
          <w:b/>
          <w:sz w:val="24"/>
        </w:rPr>
        <w:t>EJECUCIÓN:</w:t>
      </w:r>
    </w:p>
    <w:p w:rsidR="001E368A" w:rsidRDefault="001E368A" w:rsidP="001E368A">
      <w:pPr>
        <w:jc w:val="both"/>
      </w:pPr>
      <w:r>
        <w:t>Se protegen las áreas en las que se realizan los trabajos, los muebles, piso, muros y elementos arquitectónicos que así lo requieran, a base de cartón corrugado o plástico negro fijados con cinta gris, se retirara la protección una vez concluidos los trabajos.</w:t>
      </w:r>
    </w:p>
    <w:p w:rsidR="001E368A" w:rsidRDefault="001E368A" w:rsidP="001E368A">
      <w:pPr>
        <w:jc w:val="both"/>
      </w:pPr>
      <w:r>
        <w:t>La liberación de</w:t>
      </w:r>
      <w:r w:rsidR="002274ED">
        <w:t xml:space="preserve"> restos de</w:t>
      </w:r>
      <w:r>
        <w:t xml:space="preserve"> aplanado</w:t>
      </w:r>
      <w:r w:rsidR="002274ED">
        <w:t xml:space="preserve">s, resanes y empastes de concreto o mortero que existan sobre la superficie de los elementos pétreos (restos de intervenciones anteriores). El procedimiento se realizará </w:t>
      </w:r>
      <w:r>
        <w:t xml:space="preserve">por medios manuales, utilizando </w:t>
      </w:r>
      <w:r w:rsidR="002274ED">
        <w:t xml:space="preserve">herramienta de cantero, cincel y mazo; se liberarán las capas de salpicadura retirando el mortero con golpe rasante hasta la superficie sana de la piedra, sin dañar la superficie en buen estado. </w:t>
      </w:r>
      <w:r>
        <w:t>La mano de obra</w:t>
      </w:r>
      <w:r w:rsidR="002274ED">
        <w:t xml:space="preserve"> que ejecute los trabajos</w:t>
      </w:r>
      <w:r>
        <w:t xml:space="preserve"> será especializada, con experiencia en obras similares, cuidado no dañar elementos arquitectónicos cercanos a la zona de trabajo.</w:t>
      </w:r>
    </w:p>
    <w:p w:rsidR="001E368A" w:rsidRPr="00E45EC5" w:rsidRDefault="001E368A" w:rsidP="001E368A">
      <w:pPr>
        <w:jc w:val="both"/>
      </w:pPr>
      <w:r w:rsidRPr="00E45EC5">
        <w:t xml:space="preserve">Se consideran </w:t>
      </w:r>
      <w:r>
        <w:t>las</w:t>
      </w:r>
      <w:r w:rsidRPr="00E45EC5">
        <w:t xml:space="preserve"> herramienta</w:t>
      </w:r>
      <w:r>
        <w:t xml:space="preserve">s, </w:t>
      </w:r>
      <w:r w:rsidRPr="00E45EC5">
        <w:t>eq</w:t>
      </w:r>
      <w:r>
        <w:t xml:space="preserve">uipo de seguridad, </w:t>
      </w:r>
      <w:r w:rsidRPr="00E45EC5">
        <w:t xml:space="preserve">y señalización oportuna, para protección de los trabajadores de obra, y los terceros. </w:t>
      </w:r>
    </w:p>
    <w:p w:rsidR="001E368A" w:rsidRDefault="001E368A" w:rsidP="001E368A">
      <w:pPr>
        <w:jc w:val="both"/>
      </w:pPr>
      <w:r>
        <w:t>El material de desperdicio se retirará de la obra hasta el sitio de acopio designado para trabajos del inmueble, procurando que durante el proceso de liberación se cuide de no dañar los elementos estructurales y/o decorativos existentes.</w:t>
      </w:r>
    </w:p>
    <w:p w:rsidR="001E368A" w:rsidRDefault="001E368A" w:rsidP="001E368A">
      <w:pPr>
        <w:jc w:val="both"/>
      </w:pPr>
      <w:r>
        <w:t>Al termino de los trabajos se realizará la limpieza general del área, retirando los materiales, herramientas, andamiajes, equipos, dejando la zona preparada para su entrega.</w:t>
      </w:r>
    </w:p>
    <w:p w:rsidR="001E368A" w:rsidRDefault="001E368A" w:rsidP="001E368A">
      <w:pPr>
        <w:jc w:val="both"/>
      </w:pPr>
      <w:r>
        <w:t>Los trabajos se ejecutarán en el plazo de tiempo establecido en el programa de obra convenido con la dependencia, la supervisión y la constructora.</w:t>
      </w:r>
    </w:p>
    <w:p w:rsidR="00F95009" w:rsidRDefault="003C2AA5" w:rsidP="00EF75A3">
      <w:pPr>
        <w:jc w:val="both"/>
      </w:pPr>
      <w:r w:rsidRPr="003C2AA5">
        <w:rPr>
          <w:b/>
          <w:sz w:val="24"/>
        </w:rPr>
        <w:t>MEDICIÓN:</w:t>
      </w:r>
      <w:r>
        <w:rPr>
          <w:b/>
          <w:sz w:val="24"/>
        </w:rPr>
        <w:t xml:space="preserve"> </w:t>
      </w:r>
      <w:r w:rsidR="001E368A">
        <w:t xml:space="preserve">la unidad de medición será </w:t>
      </w:r>
      <w:r w:rsidR="004F4343">
        <w:t>Metro Lineal (ML</w:t>
      </w:r>
      <w:r w:rsidR="001E368A">
        <w:t>) cuantificada y aprobada en obra a satisfacción del representante y su supervisión externa por unidad de obra terminada (P.U.O.T.), con aproximadamente dos decimales.</w:t>
      </w:r>
    </w:p>
    <w:p w:rsidR="00FC7F81" w:rsidRPr="00FC7F81" w:rsidRDefault="00FC7F81" w:rsidP="00EF75A3">
      <w:pPr>
        <w:jc w:val="both"/>
      </w:pPr>
      <w:r w:rsidRPr="00FC7F81">
        <w:rPr>
          <w:b/>
          <w:sz w:val="24"/>
        </w:rPr>
        <w:t>BASE DE PAGO:</w:t>
      </w:r>
      <w:r w:rsidRPr="00FC7F81">
        <w:t xml:space="preserve"> </w:t>
      </w:r>
      <w:r w:rsidR="001E368A" w:rsidRPr="00FC7F81">
        <w:t>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rsidRP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1E368A"/>
    <w:rsid w:val="002274ED"/>
    <w:rsid w:val="003C2AA5"/>
    <w:rsid w:val="003F0596"/>
    <w:rsid w:val="004F4343"/>
    <w:rsid w:val="005557C9"/>
    <w:rsid w:val="007F7B05"/>
    <w:rsid w:val="00A574DF"/>
    <w:rsid w:val="00AB203D"/>
    <w:rsid w:val="00AD79BE"/>
    <w:rsid w:val="00B217B4"/>
    <w:rsid w:val="00D679B9"/>
    <w:rsid w:val="00DA6E36"/>
    <w:rsid w:val="00E85465"/>
    <w:rsid w:val="00EA2301"/>
    <w:rsid w:val="00EF75A3"/>
    <w:rsid w:val="00F95009"/>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AF293"/>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400</Words>
  <Characters>2203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10</cp:revision>
  <dcterms:created xsi:type="dcterms:W3CDTF">2017-09-09T17:20:00Z</dcterms:created>
  <dcterms:modified xsi:type="dcterms:W3CDTF">2017-09-29T21:47:00Z</dcterms:modified>
</cp:coreProperties>
</file>